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3574" w14:textId="302AA4F0" w:rsidR="000E04EA" w:rsidRDefault="000E04EA" w:rsidP="000E04EA">
      <w:pPr>
        <w:jc w:val="center"/>
        <w:rPr>
          <w:b/>
        </w:rPr>
      </w:pPr>
      <w:r w:rsidRPr="000E04EA">
        <w:rPr>
          <w:b/>
        </w:rPr>
        <w:t>AUDGPI ANNUAL SCIENTIFIC MEETING 202</w:t>
      </w:r>
      <w:r w:rsidR="00A32A6E">
        <w:rPr>
          <w:b/>
        </w:rPr>
        <w:t>2</w:t>
      </w:r>
    </w:p>
    <w:p w14:paraId="7E5C4095" w14:textId="4D68DE46" w:rsidR="00A32A6E" w:rsidRDefault="00A32A6E" w:rsidP="00A32A6E">
      <w:pPr>
        <w:jc w:val="center"/>
      </w:pPr>
      <w:r>
        <w:t>“General Practice Research and Education and tackling health inequity”</w:t>
      </w:r>
    </w:p>
    <w:p w14:paraId="6F0653A4" w14:textId="60C3AD37" w:rsidR="00A32A6E" w:rsidRDefault="00A32A6E" w:rsidP="000E04EA">
      <w:pPr>
        <w:jc w:val="center"/>
        <w:rPr>
          <w:b/>
        </w:rPr>
      </w:pPr>
    </w:p>
    <w:p w14:paraId="5C4C993A" w14:textId="77777777" w:rsidR="00A65BA2" w:rsidRPr="00B6541D" w:rsidRDefault="000E04EA">
      <w:pPr>
        <w:rPr>
          <w:b/>
        </w:rPr>
      </w:pPr>
      <w:r w:rsidRPr="00B6541D">
        <w:rPr>
          <w:b/>
        </w:rPr>
        <w:t>Abstract Submission Form</w:t>
      </w:r>
    </w:p>
    <w:p w14:paraId="019F2A1B" w14:textId="77777777" w:rsidR="00B6541D" w:rsidRDefault="000E04EA">
      <w:r>
        <w:t xml:space="preserve">Abstracts should be </w:t>
      </w:r>
      <w:r w:rsidRPr="00B6541D">
        <w:rPr>
          <w:b/>
          <w:u w:val="single"/>
        </w:rPr>
        <w:t>maximum 350 words</w:t>
      </w:r>
      <w:r>
        <w:t xml:space="preserve"> excluding title and author information.  </w:t>
      </w:r>
    </w:p>
    <w:p w14:paraId="521EEDBA" w14:textId="77777777" w:rsidR="00B6541D" w:rsidRDefault="000E04EA" w:rsidP="00B6541D">
      <w:pPr>
        <w:pStyle w:val="ListParagraph"/>
        <w:numPr>
          <w:ilvl w:val="0"/>
          <w:numId w:val="3"/>
        </w:numPr>
      </w:pPr>
      <w:r>
        <w:t>Research abstracts should be structured per peer reviewed publications i.e. Introduction, Aims, Methods, Results, Discussion, Conclusion</w:t>
      </w:r>
      <w:r w:rsidR="00EA0CBD">
        <w:t>s</w:t>
      </w:r>
      <w:r>
        <w:t xml:space="preserve">).  </w:t>
      </w:r>
    </w:p>
    <w:p w14:paraId="0792E0F3" w14:textId="1C322C05" w:rsidR="00B6541D" w:rsidRDefault="00B6541D" w:rsidP="00B6541D">
      <w:pPr>
        <w:pStyle w:val="ListParagraph"/>
        <w:numPr>
          <w:ilvl w:val="0"/>
          <w:numId w:val="3"/>
        </w:numPr>
      </w:pPr>
      <w:r>
        <w:t>Education related</w:t>
      </w:r>
      <w:r w:rsidR="000E04EA">
        <w:t xml:space="preserve"> abstracts should also be structured to include Background; Aims/ Rationale of Teaching Activity; Target Audience of Teaching </w:t>
      </w:r>
      <w:proofErr w:type="gramStart"/>
      <w:r w:rsidR="000E04EA">
        <w:t>Activity;  Nature</w:t>
      </w:r>
      <w:proofErr w:type="gramEnd"/>
      <w:r w:rsidR="000E04EA">
        <w:t xml:space="preserve">/Content/Method of Teaching Activity; Evaluation/ Outcome of Teaching Activity; Future application.  </w:t>
      </w:r>
    </w:p>
    <w:p w14:paraId="35735702" w14:textId="77777777" w:rsidR="000E6BD1" w:rsidRDefault="000E6BD1" w:rsidP="000E6BD1">
      <w:pPr>
        <w:pStyle w:val="ListParagraph"/>
        <w:numPr>
          <w:ilvl w:val="0"/>
          <w:numId w:val="3"/>
        </w:numPr>
        <w:spacing w:line="256" w:lineRule="auto"/>
      </w:pPr>
      <w:r>
        <w:t xml:space="preserve">Workshop abstracts should state the purpose of the workshop, the target audience of the workshop, the background/ rationale for the workshop, the plan for the conduct of the workshop including pre-work required from participants (if applicable), and the ‘deliverables’ it is hope to achieve from the workshop. </w:t>
      </w:r>
    </w:p>
    <w:p w14:paraId="4BCF762F" w14:textId="77777777" w:rsidR="000E6BD1" w:rsidRDefault="000E6BD1" w:rsidP="000E6BD1">
      <w:pPr>
        <w:pStyle w:val="ListParagraph"/>
      </w:pPr>
    </w:p>
    <w:p w14:paraId="49DE5151" w14:textId="77777777" w:rsidR="000E04EA" w:rsidRDefault="000E04EA">
      <w:r>
        <w:t xml:space="preserve">Presenting author information* </w:t>
      </w:r>
    </w:p>
    <w:p w14:paraId="70E27042" w14:textId="77777777" w:rsidR="000E04EA" w:rsidRDefault="000E04EA">
      <w:r>
        <w:t>Name</w:t>
      </w:r>
    </w:p>
    <w:p w14:paraId="39F97A08" w14:textId="77777777" w:rsidR="000E04EA" w:rsidRDefault="000E04EA">
      <w:r>
        <w:t>Institution</w:t>
      </w:r>
    </w:p>
    <w:p w14:paraId="32CB47AB" w14:textId="77777777" w:rsidR="000E04EA" w:rsidRDefault="000E04EA">
      <w:r>
        <w:t xml:space="preserve">e-mail </w:t>
      </w:r>
    </w:p>
    <w:p w14:paraId="3B893EE4" w14:textId="77777777" w:rsidR="000E04EA" w:rsidRDefault="000E04EA">
      <w:r>
        <w:t>telephone</w:t>
      </w:r>
    </w:p>
    <w:p w14:paraId="1B3E8D84" w14:textId="77777777" w:rsidR="000E04EA" w:rsidRDefault="000E04EA">
      <w:r>
        <w:t>Other authors</w:t>
      </w:r>
    </w:p>
    <w:p w14:paraId="49C7CEE1" w14:textId="77777777" w:rsidR="006D6B2C" w:rsidRDefault="006D6B2C">
      <w:r>
        <w:t>Name(s)</w:t>
      </w:r>
    </w:p>
    <w:p w14:paraId="115863FC" w14:textId="77777777" w:rsidR="000E04EA" w:rsidRDefault="000E04EA">
      <w:r>
        <w:t>Institutions</w:t>
      </w:r>
    </w:p>
    <w:p w14:paraId="070070A6" w14:textId="77777777" w:rsidR="005103E1" w:rsidRDefault="005103E1"/>
    <w:p w14:paraId="6E7FD7C1" w14:textId="77777777" w:rsidR="000E04EA" w:rsidRDefault="006D6B2C" w:rsidP="006D6B2C">
      <w:r>
        <w:t>*</w:t>
      </w:r>
      <w:r w:rsidR="000E04EA">
        <w:t>Correspondence will be directed to the presenting author only.  Other authors should be notified by him/her.</w:t>
      </w:r>
    </w:p>
    <w:p w14:paraId="398508D1" w14:textId="77777777" w:rsidR="00B6541D" w:rsidRDefault="00DC1965">
      <w:r>
        <w:rPr>
          <w:noProof/>
          <w:lang w:val="en-IE" w:eastAsia="en-IE"/>
        </w:rPr>
        <mc:AlternateContent>
          <mc:Choice Requires="wps">
            <w:drawing>
              <wp:anchor distT="0" distB="0" distL="114300" distR="114300" simplePos="0" relativeHeight="251660288" behindDoc="0" locked="0" layoutInCell="1" allowOverlap="1" wp14:anchorId="50BC5C89" wp14:editId="0EFB01E6">
                <wp:simplePos x="0" y="0"/>
                <wp:positionH relativeFrom="column">
                  <wp:posOffset>4803775</wp:posOffset>
                </wp:positionH>
                <wp:positionV relativeFrom="paragraph">
                  <wp:posOffset>577850</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478BB" id="Rectangle 2" o:spid="_x0000_s1026" style="position:absolute;margin-left:378.25pt;margin-top:45.5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" filled="f" strokecolor="black [3213]" strokeweight="1.5pt"/>
            </w:pict>
          </mc:Fallback>
        </mc:AlternateContent>
      </w:r>
      <w:r w:rsidR="00B6541D">
        <w:t xml:space="preserve">Prizes are available for best research presentation, best education related presentation and best GP </w:t>
      </w:r>
      <w:r w:rsidR="006D6B2C">
        <w:t>trainee presentation</w:t>
      </w:r>
      <w:r w:rsidR="00B6541D">
        <w:t>.  Please indicate if you are eligible and/or wish to be considered for one of these prizes.</w:t>
      </w:r>
    </w:p>
    <w:p w14:paraId="3FAFFD96" w14:textId="11F564CD" w:rsidR="00B6541D" w:rsidRPr="00DC1965" w:rsidRDefault="00DC1965" w:rsidP="005103E1">
      <w:pPr>
        <w:spacing w:line="360" w:lineRule="auto"/>
        <w:rPr>
          <w:color w:val="000000" w:themeColor="text1"/>
        </w:rPr>
      </w:pPr>
      <w:r>
        <w:rPr>
          <w:noProof/>
          <w:lang w:val="en-IE" w:eastAsia="en-IE"/>
        </w:rPr>
        <mc:AlternateContent>
          <mc:Choice Requires="wps">
            <w:drawing>
              <wp:anchor distT="0" distB="0" distL="114300" distR="114300" simplePos="0" relativeHeight="251662336" behindDoc="0" locked="0" layoutInCell="1" allowOverlap="1" wp14:anchorId="00A060B0" wp14:editId="72EBDE77">
                <wp:simplePos x="0" y="0"/>
                <wp:positionH relativeFrom="column">
                  <wp:posOffset>4803775</wp:posOffset>
                </wp:positionH>
                <wp:positionV relativeFrom="paragraph">
                  <wp:posOffset>285115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7A50" id="Rectangle 3" o:spid="_x0000_s1026" style="position:absolute;margin-left:378.25pt;margin-top:22.45pt;width:18.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" filled="f" strokecolor="windowText" strokeweight="1.5pt"/>
            </w:pict>
          </mc:Fallback>
        </mc:AlternateContent>
      </w:r>
      <w:r w:rsidR="00B6541D">
        <w:t>Professor George Irwin Prize for education presentation</w:t>
      </w:r>
      <w:r w:rsidR="00A32A6E">
        <w:tab/>
      </w:r>
      <w:r w:rsidR="00A32A6E">
        <w:tab/>
      </w:r>
      <w:r w:rsidR="00A32A6E">
        <w:tab/>
      </w:r>
    </w:p>
    <w:p w14:paraId="5DA03E27" w14:textId="77777777" w:rsidR="00B6541D" w:rsidRDefault="005103E1" w:rsidP="005103E1">
      <w:pPr>
        <w:spacing w:line="360" w:lineRule="auto"/>
      </w:pPr>
      <w:r>
        <w:rPr>
          <w:noProof/>
          <w:lang w:val="en-IE" w:eastAsia="en-IE"/>
        </w:rPr>
        <mc:AlternateContent>
          <mc:Choice Requires="wps">
            <w:drawing>
              <wp:anchor distT="0" distB="0" distL="114300" distR="114300" simplePos="0" relativeHeight="251664384" behindDoc="0" locked="0" layoutInCell="1" allowOverlap="1" wp14:anchorId="48456E31" wp14:editId="0843195C">
                <wp:simplePos x="0" y="0"/>
                <wp:positionH relativeFrom="column">
                  <wp:posOffset>4803775</wp:posOffset>
                </wp:positionH>
                <wp:positionV relativeFrom="paragraph">
                  <wp:posOffset>290195</wp:posOffset>
                </wp:positionV>
                <wp:extent cx="2381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93E79" id="Rectangle 5" o:spid="_x0000_s1026" style="position:absolute;margin-left:378.25pt;margin-top:22.85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" filled="f" strokecolor="windowText" strokeweight="1.5pt"/>
            </w:pict>
          </mc:Fallback>
        </mc:AlternateContent>
      </w:r>
      <w:r w:rsidR="00B6541D">
        <w:t>Professor James McCormick Prize for research presentation</w:t>
      </w:r>
    </w:p>
    <w:p w14:paraId="677D5620" w14:textId="21F9B6A3" w:rsidR="00EA0CBD" w:rsidRDefault="00A32A6E" w:rsidP="005103E1">
      <w:pPr>
        <w:spacing w:line="360" w:lineRule="auto"/>
      </w:pPr>
      <w:r>
        <w:rPr>
          <w:noProof/>
          <w:lang w:val="en-IE" w:eastAsia="en-IE"/>
        </w:rPr>
        <mc:AlternateContent>
          <mc:Choice Requires="wps">
            <w:drawing>
              <wp:anchor distT="0" distB="0" distL="114300" distR="114300" simplePos="0" relativeHeight="251666432" behindDoc="0" locked="0" layoutInCell="1" allowOverlap="1" wp14:anchorId="1993F381" wp14:editId="01246699">
                <wp:simplePos x="0" y="0"/>
                <wp:positionH relativeFrom="column">
                  <wp:posOffset>4800600</wp:posOffset>
                </wp:positionH>
                <wp:positionV relativeFrom="paragraph">
                  <wp:posOffset>356870</wp:posOffset>
                </wp:positionV>
                <wp:extent cx="23812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E76FB" id="Rectangle 1" o:spid="_x0000_s1026" style="position:absolute;margin-left:378pt;margin-top:28.1pt;width:18.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" filled="f" strokecolor="windowText" strokeweight="1.5pt"/>
            </w:pict>
          </mc:Fallback>
        </mc:AlternateContent>
      </w:r>
      <w:r w:rsidR="00B6541D">
        <w:t>Professor William Shannon Prize for best GP trainee presentation</w:t>
      </w:r>
    </w:p>
    <w:p w14:paraId="3D42628D" w14:textId="63577590" w:rsidR="00A32A6E" w:rsidRDefault="00A32A6E" w:rsidP="00A32A6E">
      <w:pPr>
        <w:spacing w:line="360" w:lineRule="auto"/>
      </w:pPr>
      <w:r>
        <w:t xml:space="preserve">Prize for presentation most aligned with meeting theme – tackling health inequity  </w:t>
      </w:r>
    </w:p>
    <w:p w14:paraId="4E5E0269" w14:textId="77777777" w:rsidR="00EA0CBD" w:rsidRDefault="00EA0CBD" w:rsidP="005103E1">
      <w:pPr>
        <w:spacing w:line="360" w:lineRule="auto"/>
      </w:pPr>
    </w:p>
    <w:p w14:paraId="078F487F" w14:textId="77777777" w:rsidR="00B6541D" w:rsidRDefault="00EA0CBD">
      <w:r>
        <w:lastRenderedPageBreak/>
        <w:t xml:space="preserve">An AUDGPI Bursary will be awarded to the overall best prize winner.  The purpose of the bursary is to promote the aims of the Association and will support the (invoiced) costs up to €500 to attend an international conference to present work from Irish general practice. </w:t>
      </w:r>
      <w:r w:rsidR="00B6541D">
        <w:br w:type="page"/>
      </w:r>
    </w:p>
    <w:p w14:paraId="1EDCD527" w14:textId="77777777" w:rsidR="000E04EA" w:rsidRDefault="00B6541D" w:rsidP="000E04EA">
      <w:r>
        <w:rPr>
          <w:noProof/>
          <w:lang w:val="en-IE" w:eastAsia="en-IE"/>
        </w:rPr>
        <w:lastRenderedPageBreak/>
        <mc:AlternateContent>
          <mc:Choice Requires="wps">
            <w:drawing>
              <wp:anchor distT="45720" distB="45720" distL="114300" distR="114300" simplePos="0" relativeHeight="251659264" behindDoc="0" locked="0" layoutInCell="1" allowOverlap="1" wp14:anchorId="03EEFAFB" wp14:editId="021F1148">
                <wp:simplePos x="0" y="0"/>
                <wp:positionH relativeFrom="column">
                  <wp:posOffset>-66675</wp:posOffset>
                </wp:positionH>
                <wp:positionV relativeFrom="paragraph">
                  <wp:posOffset>304800</wp:posOffset>
                </wp:positionV>
                <wp:extent cx="5781675" cy="455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552950"/>
                        </a:xfrm>
                        <a:prstGeom prst="rect">
                          <a:avLst/>
                        </a:prstGeom>
                        <a:solidFill>
                          <a:srgbClr val="FFFFFF"/>
                        </a:solidFill>
                        <a:ln w="9525">
                          <a:solidFill>
                            <a:srgbClr val="000000"/>
                          </a:solidFill>
                          <a:miter lim="800000"/>
                          <a:headEnd/>
                          <a:tailEnd/>
                        </a:ln>
                      </wps:spPr>
                      <wps:txbx>
                        <w:txbxContent>
                          <w:p w14:paraId="29F062DD" w14:textId="77777777" w:rsidR="00B6541D" w:rsidRDefault="00B65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EFAFB" id="_x0000_t202" coordsize="21600,21600" o:spt="202" path="m,l,21600r21600,l21600,xe">
                <v:stroke joinstyle="miter"/>
                <v:path gradientshapeok="t" o:connecttype="rect"/>
              </v:shapetype>
              <v:shape id="Text Box 2" o:spid="_x0000_s1026" type="#_x0000_t202" style="position:absolute;margin-left:-5.25pt;margin-top:24pt;width:455.25pt;height:3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">
                <v:textbox>
                  <w:txbxContent>
                    <w:p w14:paraId="29F062DD" w14:textId="77777777" w:rsidR="00B6541D" w:rsidRDefault="00B6541D"/>
                  </w:txbxContent>
                </v:textbox>
                <w10:wrap type="square"/>
              </v:shape>
            </w:pict>
          </mc:Fallback>
        </mc:AlternateContent>
      </w:r>
      <w:r>
        <w:t>Abstract</w:t>
      </w:r>
    </w:p>
    <w:p w14:paraId="18EA08AB" w14:textId="77777777" w:rsidR="00B6541D" w:rsidRDefault="00B6541D" w:rsidP="000E04EA"/>
    <w:p w14:paraId="655B573E" w14:textId="77777777" w:rsidR="00B6541D" w:rsidRPr="00DC1965" w:rsidRDefault="00EA0CBD" w:rsidP="000E04EA">
      <w:pPr>
        <w:rPr>
          <w:b/>
        </w:rPr>
      </w:pPr>
      <w:r w:rsidRPr="00DC1965">
        <w:rPr>
          <w:b/>
        </w:rPr>
        <w:t>Criteria for Oral and Posters</w:t>
      </w:r>
    </w:p>
    <w:p w14:paraId="7C2EDE87" w14:textId="77777777" w:rsidR="00EA0CBD" w:rsidRDefault="00EA0CBD" w:rsidP="00EA0CBD">
      <w:pPr>
        <w:pStyle w:val="ListParagraph"/>
        <w:numPr>
          <w:ilvl w:val="0"/>
          <w:numId w:val="4"/>
        </w:numPr>
      </w:pPr>
      <w:r>
        <w:t>Scientific importance</w:t>
      </w:r>
    </w:p>
    <w:p w14:paraId="2D1BEEA9" w14:textId="77777777" w:rsidR="00EA0CBD" w:rsidRDefault="00EA0CBD" w:rsidP="00EA0CBD">
      <w:pPr>
        <w:pStyle w:val="ListParagraph"/>
        <w:numPr>
          <w:ilvl w:val="0"/>
          <w:numId w:val="4"/>
        </w:numPr>
      </w:pPr>
      <w:r>
        <w:t>Clarity – of aims and objectives</w:t>
      </w:r>
    </w:p>
    <w:p w14:paraId="239F8890" w14:textId="77777777" w:rsidR="00EA0CBD" w:rsidRDefault="00EA0CBD" w:rsidP="00EA0CBD">
      <w:pPr>
        <w:pStyle w:val="ListParagraph"/>
        <w:numPr>
          <w:ilvl w:val="0"/>
          <w:numId w:val="4"/>
        </w:numPr>
      </w:pPr>
      <w:r>
        <w:t>Appropriateness of Methods</w:t>
      </w:r>
    </w:p>
    <w:p w14:paraId="3A46B482" w14:textId="77777777" w:rsidR="00EA0CBD" w:rsidRDefault="00EA0CBD" w:rsidP="00EA0CBD">
      <w:pPr>
        <w:pStyle w:val="ListParagraph"/>
        <w:numPr>
          <w:ilvl w:val="0"/>
          <w:numId w:val="4"/>
        </w:numPr>
      </w:pPr>
      <w:r>
        <w:t>Presentation of Results</w:t>
      </w:r>
    </w:p>
    <w:p w14:paraId="4587C1E8" w14:textId="77777777" w:rsidR="00EA0CBD" w:rsidRDefault="00EA0CBD" w:rsidP="00EA0CBD">
      <w:pPr>
        <w:pStyle w:val="ListParagraph"/>
        <w:numPr>
          <w:ilvl w:val="0"/>
          <w:numId w:val="4"/>
        </w:numPr>
      </w:pPr>
      <w:r>
        <w:t>Conclusions – drawn appropriately from findings</w:t>
      </w:r>
    </w:p>
    <w:p w14:paraId="0426C397" w14:textId="1332114B" w:rsidR="00EA0CBD" w:rsidRDefault="00EA0CBD" w:rsidP="00EA0CBD">
      <w:pPr>
        <w:pStyle w:val="ListParagraph"/>
        <w:numPr>
          <w:ilvl w:val="0"/>
          <w:numId w:val="4"/>
        </w:numPr>
      </w:pPr>
      <w:r>
        <w:t xml:space="preserve">Likelihood of provoking discussion and/or change in practice </w:t>
      </w:r>
    </w:p>
    <w:p w14:paraId="777BD4F9" w14:textId="77777777" w:rsidR="000E6BD1" w:rsidRDefault="000E6BD1" w:rsidP="000E6BD1">
      <w:pPr>
        <w:rPr>
          <w:b/>
        </w:rPr>
      </w:pPr>
      <w:r>
        <w:rPr>
          <w:b/>
        </w:rPr>
        <w:t>Criteria for Workshops</w:t>
      </w:r>
    </w:p>
    <w:p w14:paraId="64A658EE" w14:textId="77777777" w:rsidR="000E6BD1" w:rsidRDefault="000E6BD1" w:rsidP="000E6BD1">
      <w:pPr>
        <w:pStyle w:val="ListParagraph"/>
        <w:numPr>
          <w:ilvl w:val="0"/>
          <w:numId w:val="7"/>
        </w:numPr>
        <w:spacing w:line="256" w:lineRule="auto"/>
      </w:pPr>
      <w:r>
        <w:t>Rationale</w:t>
      </w:r>
    </w:p>
    <w:p w14:paraId="5CAE81B2" w14:textId="77777777" w:rsidR="000E6BD1" w:rsidRDefault="000E6BD1" w:rsidP="000E6BD1">
      <w:pPr>
        <w:pStyle w:val="ListParagraph"/>
        <w:numPr>
          <w:ilvl w:val="0"/>
          <w:numId w:val="7"/>
        </w:numPr>
        <w:spacing w:line="256" w:lineRule="auto"/>
      </w:pPr>
      <w:r>
        <w:t>Clarity – of aims and objectives</w:t>
      </w:r>
    </w:p>
    <w:p w14:paraId="2DB25E56" w14:textId="77777777" w:rsidR="000E6BD1" w:rsidRDefault="000E6BD1" w:rsidP="000E6BD1">
      <w:pPr>
        <w:pStyle w:val="ListParagraph"/>
        <w:numPr>
          <w:ilvl w:val="0"/>
          <w:numId w:val="7"/>
        </w:numPr>
        <w:spacing w:line="256" w:lineRule="auto"/>
      </w:pPr>
      <w:r>
        <w:t>Structure/ Format</w:t>
      </w:r>
    </w:p>
    <w:p w14:paraId="2ED9C676" w14:textId="77777777" w:rsidR="000E6BD1" w:rsidRDefault="000E6BD1" w:rsidP="000E6BD1">
      <w:pPr>
        <w:pStyle w:val="ListParagraph"/>
        <w:numPr>
          <w:ilvl w:val="0"/>
          <w:numId w:val="7"/>
        </w:numPr>
        <w:spacing w:line="256" w:lineRule="auto"/>
      </w:pPr>
      <w:r>
        <w:t>Clarity of outcomes/ deliverables</w:t>
      </w:r>
    </w:p>
    <w:p w14:paraId="02CE2A2A" w14:textId="77777777" w:rsidR="000E6BD1" w:rsidRDefault="000E6BD1" w:rsidP="000E6BD1"/>
    <w:p w14:paraId="4AE84FBA" w14:textId="77777777" w:rsidR="00232196" w:rsidRDefault="00232196" w:rsidP="00232196"/>
    <w:p w14:paraId="4D476C42" w14:textId="43FD3807" w:rsidR="00232196" w:rsidRPr="00685712" w:rsidRDefault="00232196" w:rsidP="00232196">
      <w:pPr>
        <w:rPr>
          <w:b/>
          <w:sz w:val="28"/>
        </w:rPr>
      </w:pPr>
      <w:r w:rsidRPr="00685712">
        <w:rPr>
          <w:b/>
          <w:sz w:val="28"/>
        </w:rPr>
        <w:t xml:space="preserve">DEADLINE FOR SUBMISSION OF ABSTRACTS: </w:t>
      </w:r>
      <w:r w:rsidR="00A32A6E">
        <w:rPr>
          <w:b/>
          <w:sz w:val="28"/>
        </w:rPr>
        <w:t>Wednesday</w:t>
      </w:r>
      <w:r w:rsidRPr="00685712">
        <w:rPr>
          <w:b/>
          <w:sz w:val="28"/>
        </w:rPr>
        <w:t xml:space="preserve"> 2</w:t>
      </w:r>
      <w:r w:rsidR="00A32A6E">
        <w:rPr>
          <w:b/>
          <w:sz w:val="28"/>
        </w:rPr>
        <w:t>6</w:t>
      </w:r>
      <w:proofErr w:type="gramStart"/>
      <w:r w:rsidR="00D45488" w:rsidRPr="00D45488">
        <w:rPr>
          <w:b/>
          <w:sz w:val="28"/>
          <w:vertAlign w:val="superscript"/>
        </w:rPr>
        <w:t>th</w:t>
      </w:r>
      <w:r w:rsidR="00D45488">
        <w:rPr>
          <w:b/>
          <w:sz w:val="28"/>
        </w:rPr>
        <w:t xml:space="preserve"> </w:t>
      </w:r>
      <w:r w:rsidRPr="00685712">
        <w:rPr>
          <w:b/>
          <w:sz w:val="28"/>
        </w:rPr>
        <w:t xml:space="preserve"> JANUARY</w:t>
      </w:r>
      <w:proofErr w:type="gramEnd"/>
      <w:r w:rsidRPr="00685712">
        <w:rPr>
          <w:b/>
          <w:sz w:val="28"/>
        </w:rPr>
        <w:t xml:space="preserve"> 202</w:t>
      </w:r>
      <w:r w:rsidR="00A32A6E">
        <w:rPr>
          <w:b/>
          <w:sz w:val="28"/>
        </w:rPr>
        <w:t>2</w:t>
      </w:r>
    </w:p>
    <w:p w14:paraId="48110A13" w14:textId="5C1A5FDD" w:rsidR="00EA0CBD" w:rsidRDefault="00232196" w:rsidP="00EA0CBD">
      <w:r>
        <w:lastRenderedPageBreak/>
        <w:t xml:space="preserve">Abstract forms should be submitted by e-mail to: </w:t>
      </w:r>
      <w:r w:rsidR="00A32A6E" w:rsidRPr="00A32A6E">
        <w:t>AUDGPI22@tcd.ie</w:t>
      </w:r>
    </w:p>
    <w:sectPr w:rsidR="00EA0C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23B1" w14:textId="77777777" w:rsidR="009F27C0" w:rsidRDefault="009F27C0" w:rsidP="00D45488">
      <w:pPr>
        <w:spacing w:after="0" w:line="240" w:lineRule="auto"/>
      </w:pPr>
      <w:r>
        <w:separator/>
      </w:r>
    </w:p>
  </w:endnote>
  <w:endnote w:type="continuationSeparator" w:id="0">
    <w:p w14:paraId="495B0924" w14:textId="77777777" w:rsidR="009F27C0" w:rsidRDefault="009F27C0" w:rsidP="00D4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507B" w14:textId="77777777" w:rsidR="009F27C0" w:rsidRDefault="009F27C0" w:rsidP="00D45488">
      <w:pPr>
        <w:spacing w:after="0" w:line="240" w:lineRule="auto"/>
      </w:pPr>
      <w:r>
        <w:separator/>
      </w:r>
    </w:p>
  </w:footnote>
  <w:footnote w:type="continuationSeparator" w:id="0">
    <w:p w14:paraId="1AF9F2FD" w14:textId="77777777" w:rsidR="009F27C0" w:rsidRDefault="009F27C0" w:rsidP="00D45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573C3"/>
    <w:multiLevelType w:val="hybridMultilevel"/>
    <w:tmpl w:val="93244B04"/>
    <w:lvl w:ilvl="0" w:tplc="ADBE04E6">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C9660B8"/>
    <w:multiLevelType w:val="hybridMultilevel"/>
    <w:tmpl w:val="215E6398"/>
    <w:lvl w:ilvl="0" w:tplc="AAE0E75A">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404349"/>
    <w:multiLevelType w:val="hybridMultilevel"/>
    <w:tmpl w:val="35C63F50"/>
    <w:lvl w:ilvl="0" w:tplc="ADBE04E6">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8966FAA"/>
    <w:multiLevelType w:val="hybridMultilevel"/>
    <w:tmpl w:val="4022D434"/>
    <w:lvl w:ilvl="0" w:tplc="ADBE04E6">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C0235BC"/>
    <w:multiLevelType w:val="hybridMultilevel"/>
    <w:tmpl w:val="34309466"/>
    <w:lvl w:ilvl="0" w:tplc="ADBE04E6">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EA"/>
    <w:rsid w:val="000E04EA"/>
    <w:rsid w:val="000E6BD1"/>
    <w:rsid w:val="001D109C"/>
    <w:rsid w:val="0021765B"/>
    <w:rsid w:val="00232196"/>
    <w:rsid w:val="004C64FB"/>
    <w:rsid w:val="005103E1"/>
    <w:rsid w:val="00685712"/>
    <w:rsid w:val="006D6B2C"/>
    <w:rsid w:val="009F27C0"/>
    <w:rsid w:val="00A32A6E"/>
    <w:rsid w:val="00B6541D"/>
    <w:rsid w:val="00D45488"/>
    <w:rsid w:val="00DC1965"/>
    <w:rsid w:val="00E810C1"/>
    <w:rsid w:val="00EA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B838"/>
  <w15:chartTrackingRefBased/>
  <w15:docId w15:val="{4B0ACEB7-4E05-4184-983D-1158A51A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EA"/>
    <w:pPr>
      <w:ind w:left="720"/>
      <w:contextualSpacing/>
    </w:pPr>
  </w:style>
  <w:style w:type="character" w:styleId="Hyperlink">
    <w:name w:val="Hyperlink"/>
    <w:basedOn w:val="DefaultParagraphFont"/>
    <w:uiPriority w:val="99"/>
    <w:unhideWhenUsed/>
    <w:rsid w:val="00232196"/>
    <w:rPr>
      <w:color w:val="0563C1" w:themeColor="hyperlink"/>
      <w:u w:val="single"/>
    </w:rPr>
  </w:style>
  <w:style w:type="paragraph" w:styleId="Header">
    <w:name w:val="header"/>
    <w:basedOn w:val="Normal"/>
    <w:link w:val="HeaderChar"/>
    <w:uiPriority w:val="99"/>
    <w:unhideWhenUsed/>
    <w:rsid w:val="00D45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488"/>
  </w:style>
  <w:style w:type="paragraph" w:styleId="Footer">
    <w:name w:val="footer"/>
    <w:basedOn w:val="Normal"/>
    <w:link w:val="FooterChar"/>
    <w:uiPriority w:val="99"/>
    <w:unhideWhenUsed/>
    <w:rsid w:val="00D45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1878">
      <w:bodyDiv w:val="1"/>
      <w:marLeft w:val="0"/>
      <w:marRight w:val="0"/>
      <w:marTop w:val="0"/>
      <w:marBottom w:val="0"/>
      <w:divBdr>
        <w:top w:val="none" w:sz="0" w:space="0" w:color="auto"/>
        <w:left w:val="none" w:sz="0" w:space="0" w:color="auto"/>
        <w:bottom w:val="none" w:sz="0" w:space="0" w:color="auto"/>
        <w:right w:val="none" w:sz="0" w:space="0" w:color="auto"/>
      </w:divBdr>
    </w:div>
    <w:div w:id="10631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Colin</dc:creator>
  <cp:keywords/>
  <dc:description/>
  <cp:lastModifiedBy>Dr. Darach O'Ciardha</cp:lastModifiedBy>
  <cp:revision>2</cp:revision>
  <dcterms:created xsi:type="dcterms:W3CDTF">2022-01-17T09:00:00Z</dcterms:created>
  <dcterms:modified xsi:type="dcterms:W3CDTF">2022-01-17T09:00:00Z</dcterms:modified>
</cp:coreProperties>
</file>